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DCFB" w14:textId="0B1B57F7" w:rsidR="00A930CF" w:rsidRDefault="00501ABB">
      <w:pPr>
        <w:rPr>
          <w:noProof/>
        </w:rPr>
      </w:pPr>
      <w:r>
        <w:rPr>
          <w:noProof/>
        </w:rPr>
        <w:drawing>
          <wp:inline distT="0" distB="0" distL="0" distR="0" wp14:anchorId="330A532E" wp14:editId="2AED262D">
            <wp:extent cx="8863330" cy="4780915"/>
            <wp:effectExtent l="0" t="0" r="0" b="635"/>
            <wp:docPr id="461257388" name="Chart 1" descr="Graph showing the FFT results, results in text underneath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22D6C0E" w14:textId="77777777" w:rsidR="00501ABB" w:rsidRDefault="00501ABB" w:rsidP="00501ABB">
      <w:pPr>
        <w:rPr>
          <w:noProof/>
        </w:rPr>
      </w:pPr>
    </w:p>
    <w:p w14:paraId="564E4756" w14:textId="14139845" w:rsidR="00501ABB" w:rsidRDefault="00501ABB" w:rsidP="00501ABB">
      <w:pPr>
        <w:spacing w:after="0" w:line="240" w:lineRule="auto"/>
      </w:pPr>
      <w:r>
        <w:t>Very good</w:t>
      </w:r>
      <w:r>
        <w:tab/>
      </w:r>
      <w:r>
        <w:tab/>
        <w:t>50</w:t>
      </w:r>
      <w:r>
        <w:tab/>
      </w:r>
      <w:r>
        <w:tab/>
      </w:r>
      <w:r>
        <w:tab/>
        <w:t>Poor</w:t>
      </w:r>
      <w:r>
        <w:tab/>
      </w:r>
      <w:r>
        <w:tab/>
      </w:r>
      <w:r>
        <w:tab/>
        <w:t>1</w:t>
      </w:r>
    </w:p>
    <w:p w14:paraId="10F49D67" w14:textId="5B923577" w:rsidR="00501ABB" w:rsidRDefault="00501ABB" w:rsidP="00501ABB">
      <w:pPr>
        <w:spacing w:after="0" w:line="240" w:lineRule="auto"/>
      </w:pPr>
      <w:r>
        <w:t>Good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Very poor</w:t>
      </w:r>
      <w:r>
        <w:tab/>
      </w:r>
      <w:r>
        <w:tab/>
        <w:t>1</w:t>
      </w:r>
    </w:p>
    <w:p w14:paraId="0DB86360" w14:textId="75C91FDB" w:rsidR="00501ABB" w:rsidRPr="00501ABB" w:rsidRDefault="00501ABB" w:rsidP="00501ABB">
      <w:pPr>
        <w:spacing w:after="0" w:line="240" w:lineRule="auto"/>
      </w:pPr>
      <w:r>
        <w:t>Neither good nor poor</w:t>
      </w:r>
      <w:r>
        <w:tab/>
        <w:t>1</w:t>
      </w:r>
    </w:p>
    <w:sectPr w:rsidR="00501ABB" w:rsidRPr="00501ABB" w:rsidSect="00501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BB"/>
    <w:rsid w:val="00216933"/>
    <w:rsid w:val="00501ABB"/>
    <w:rsid w:val="005257F2"/>
    <w:rsid w:val="005E1C67"/>
    <w:rsid w:val="00A930CF"/>
    <w:rsid w:val="00E9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5345"/>
  <w15:chartTrackingRefBased/>
  <w15:docId w15:val="{8B091481-F2E6-4ECC-B807-EA39967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06-4723-A0B6-C1BA4F4D279A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06-4723-A0B6-C1BA4F4D279A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06-4723-A0B6-C1BA4F4D279A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06-4723-A0B6-C1BA4F4D279A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06-4723-A0B6-C1BA4F4D27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Katy Morson</cp:lastModifiedBy>
  <cp:revision>2</cp:revision>
  <dcterms:created xsi:type="dcterms:W3CDTF">2025-05-16T12:00:00Z</dcterms:created>
  <dcterms:modified xsi:type="dcterms:W3CDTF">2025-05-16T12:00:00Z</dcterms:modified>
</cp:coreProperties>
</file>